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1FD" w:rsidRDefault="00DD01FD" w:rsidP="00DD01F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1FD" w:rsidRDefault="00DD01FD" w:rsidP="00DD01F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производственную практику студентов стоматологического факультета </w:t>
      </w:r>
    </w:p>
    <w:p w:rsidR="00DD01FD" w:rsidRDefault="005D0FF6" w:rsidP="005D0F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ФГБОУ 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ПСПбГМУ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</w:t>
      </w:r>
      <w:r w:rsidR="00DD0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И.П. Павлова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Минздрава России</w:t>
      </w:r>
    </w:p>
    <w:p w:rsidR="00DD01FD" w:rsidRDefault="00DD01FD" w:rsidP="00DD01F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1FD" w:rsidRDefault="00DD01FD" w:rsidP="00DD01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Главному врачу          </w:t>
      </w:r>
    </w:p>
    <w:p w:rsidR="00DD01FD" w:rsidRDefault="00DD01FD" w:rsidP="00DD01F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Calibri" w:eastAsia="Times New Roman" w:hAnsi="Calibri" w:cs="Segoe UI"/>
          <w:lang w:eastAsia="ru-RU"/>
        </w:rPr>
        <w:t> </w:t>
      </w:r>
    </w:p>
    <w:p w:rsidR="00DD01FD" w:rsidRDefault="00DD01FD" w:rsidP="00DD01FD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 перечисленные студенты, прошедшие медицинский осмотр в университете, на основании приказа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ru-RU"/>
        </w:rPr>
        <w:t>№ 302н  от  12.11.2011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Министерства здравоохранения и социального развития Р</w:t>
      </w:r>
      <w:r w:rsidR="003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 и приказа по ФГБОУ ВО </w:t>
      </w:r>
      <w:proofErr w:type="spellStart"/>
      <w:r w:rsidR="003D3F2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ПСПбГМУ</w:t>
      </w:r>
      <w:bookmarkStart w:id="0" w:name="_GoBack"/>
      <w:bookmarkEnd w:id="0"/>
      <w:proofErr w:type="spellEnd"/>
      <w:r w:rsidR="003D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И.П. Павлова               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№              от                 г. направляются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медицинское учреждении для прохождения производственной практики по циклам: 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практики: с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1FD" w:rsidRDefault="00DD01FD" w:rsidP="00DD01F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Calibri" w:eastAsia="Times New Roman" w:hAnsi="Calibri" w:cs="Segoe UI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76"/>
        <w:gridCol w:w="4301"/>
        <w:gridCol w:w="3685"/>
      </w:tblGrid>
      <w:tr w:rsidR="00DD01FD" w:rsidTr="00DD01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ind w:left="2049" w:hanging="2049"/>
              <w:jc w:val="center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группы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D01FD" w:rsidTr="00DD01FD">
        <w:tc>
          <w:tcPr>
            <w:tcW w:w="0" w:type="auto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  <w:tr w:rsidR="00DD01FD" w:rsidTr="00DD01FD">
        <w:tc>
          <w:tcPr>
            <w:tcW w:w="0" w:type="auto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  <w:tr w:rsidR="00DD01FD" w:rsidTr="00DD01FD">
        <w:tc>
          <w:tcPr>
            <w:tcW w:w="0" w:type="auto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  <w:tr w:rsidR="00DD01FD" w:rsidTr="00DD01FD">
        <w:tc>
          <w:tcPr>
            <w:tcW w:w="0" w:type="auto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  <w:tr w:rsidR="00DD01FD" w:rsidTr="00DD01FD">
        <w:tc>
          <w:tcPr>
            <w:tcW w:w="0" w:type="auto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43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D01FD" w:rsidRDefault="00DD01F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Segoe UI"/>
                <w:lang w:eastAsia="ru-RU"/>
              </w:rPr>
              <w:t> </w:t>
            </w:r>
          </w:p>
        </w:tc>
      </w:tr>
    </w:tbl>
    <w:p w:rsidR="00DD01FD" w:rsidRDefault="00DD01FD" w:rsidP="00DD01FD">
      <w:pPr>
        <w:spacing w:after="0" w:line="240" w:lineRule="auto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Calibri" w:eastAsia="Times New Roman" w:hAnsi="Calibri" w:cs="Segoe UI"/>
          <w:lang w:eastAsia="ru-RU"/>
        </w:rPr>
        <w:t> </w:t>
      </w:r>
    </w:p>
    <w:p w:rsidR="00DD01FD" w:rsidRDefault="00DD01FD" w:rsidP="00DD01FD">
      <w:pPr>
        <w:spacing w:after="0" w:line="240" w:lineRule="auto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декана стоматологического факультета </w:t>
      </w:r>
    </w:p>
    <w:p w:rsidR="00DD01FD" w:rsidRDefault="00DD01FD" w:rsidP="00DD01FD">
      <w:pPr>
        <w:spacing w:after="0" w:line="240" w:lineRule="auto"/>
        <w:textAlignment w:val="baseline"/>
        <w:rPr>
          <w:rFonts w:ascii="Segoe UI" w:eastAsia="Times New Roman" w:hAnsi="Segoe UI" w:cs="Segoe UI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производственной практике                                                                             Н.А. Корень  </w:t>
      </w:r>
    </w:p>
    <w:p w:rsidR="00E946CE" w:rsidRDefault="00DD01FD" w:rsidP="00DD01F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sectPr w:rsidR="00E9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197"/>
    <w:rsid w:val="003D3F26"/>
    <w:rsid w:val="005D0FF6"/>
    <w:rsid w:val="00BE5197"/>
    <w:rsid w:val="00DD01FD"/>
    <w:rsid w:val="00E9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4</cp:revision>
  <dcterms:created xsi:type="dcterms:W3CDTF">2016-09-20T06:46:00Z</dcterms:created>
  <dcterms:modified xsi:type="dcterms:W3CDTF">2016-09-20T06:54:00Z</dcterms:modified>
</cp:coreProperties>
</file>